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54" w:rsidRDefault="005C4A54" w:rsidP="005C4A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28EE">
        <w:rPr>
          <w:rFonts w:ascii="Times New Roman" w:hAnsi="Times New Roman" w:cs="Times New Roman"/>
          <w:b/>
          <w:sz w:val="28"/>
          <w:szCs w:val="28"/>
        </w:rPr>
        <w:t>ДОГОВОР №__</w:t>
      </w:r>
    </w:p>
    <w:p w:rsidR="009835DD" w:rsidRPr="00A228EE" w:rsidRDefault="009835DD" w:rsidP="009835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безвозмездного пользования оборудованием</w:t>
      </w:r>
    </w:p>
    <w:p w:rsidR="009835DD" w:rsidRPr="00A228EE" w:rsidRDefault="009835DD" w:rsidP="009835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или техническим средством реабилитации</w:t>
      </w:r>
    </w:p>
    <w:p w:rsidR="009835DD" w:rsidRPr="00A228EE" w:rsidRDefault="009835DD" w:rsidP="009835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835DD" w:rsidRPr="00A228EE" w:rsidRDefault="009835DD" w:rsidP="009835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387"/>
      </w:tblGrid>
      <w:tr w:rsidR="009835DD" w:rsidRPr="00A228EE" w:rsidTr="004602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35DD" w:rsidRPr="00A228EE" w:rsidRDefault="009835DD" w:rsidP="00460215">
            <w:pPr>
              <w:pStyle w:val="ConsPlusNormal"/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г. Сальск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35DD" w:rsidRPr="00A228EE" w:rsidRDefault="009835DD" w:rsidP="0046021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«___» ________ 20__ г.</w:t>
            </w:r>
          </w:p>
        </w:tc>
      </w:tr>
      <w:tr w:rsidR="009835DD" w:rsidRPr="00A228EE" w:rsidTr="004602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35DD" w:rsidRPr="00A228EE" w:rsidRDefault="009835DD" w:rsidP="00460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35DD" w:rsidRPr="00A228EE" w:rsidRDefault="009835DD" w:rsidP="0046021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5DD" w:rsidRPr="00A228EE" w:rsidRDefault="009835DD" w:rsidP="009835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 социального обслуживания граждан пожилого возраста и инвалидов  </w:t>
      </w:r>
      <w:proofErr w:type="spellStart"/>
      <w:r w:rsidRPr="00A228EE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A228EE">
        <w:rPr>
          <w:rFonts w:ascii="Times New Roman" w:hAnsi="Times New Roman" w:cs="Times New Roman"/>
          <w:sz w:val="28"/>
          <w:szCs w:val="28"/>
        </w:rPr>
        <w:t xml:space="preserve"> района, именуемое в дальнейшем «Учреждение», в лице директора, действующего на основании Устава, с одной стороны, и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228EE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9835DD" w:rsidRPr="00634E32" w:rsidRDefault="009835DD" w:rsidP="00983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(фамилия, имя, отчество (при наличии) гражданина, признанного нуждающимся в социальном обслуживании)</w:t>
      </w:r>
    </w:p>
    <w:p w:rsidR="009835DD" w:rsidRPr="00A228EE" w:rsidRDefault="009835DD" w:rsidP="00983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именуемый в дальнейшем «Получатель»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8E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228EE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9835DD" w:rsidRDefault="009835DD" w:rsidP="00983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(</w:t>
      </w:r>
      <w:r w:rsidRPr="00634E32">
        <w:rPr>
          <w:rFonts w:ascii="Times New Roman" w:hAnsi="Times New Roman" w:cs="Times New Roman"/>
          <w:sz w:val="24"/>
          <w:szCs w:val="24"/>
        </w:rPr>
        <w:t>наименование и реквизита документа, удостоверяющего личность Заказчика)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DD" w:rsidRPr="00A228EE" w:rsidRDefault="009835DD" w:rsidP="009835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__________________________________________________,</w:t>
      </w:r>
    </w:p>
    <w:p w:rsidR="009835DD" w:rsidRPr="00634E32" w:rsidRDefault="009835DD" w:rsidP="00983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(адрес места жительства Заказчика)</w:t>
      </w:r>
    </w:p>
    <w:p w:rsidR="009835DD" w:rsidRPr="00A228EE" w:rsidRDefault="009835DD" w:rsidP="00983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в лице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28EE">
        <w:rPr>
          <w:rFonts w:ascii="Times New Roman" w:hAnsi="Times New Roman" w:cs="Times New Roman"/>
          <w:sz w:val="28"/>
          <w:szCs w:val="28"/>
        </w:rPr>
        <w:t>,</w:t>
      </w:r>
    </w:p>
    <w:p w:rsidR="009835DD" w:rsidRPr="00634E32" w:rsidRDefault="009835DD" w:rsidP="00983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Заказчика)</w:t>
      </w:r>
    </w:p>
    <w:p w:rsidR="009835DD" w:rsidRPr="00A228EE" w:rsidRDefault="009835DD" w:rsidP="00983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835DD" w:rsidRPr="00634E32" w:rsidRDefault="009835DD" w:rsidP="00983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(наименование и реквизиты документа,  удостоверяющего личность законного представителя Заказчика)</w:t>
      </w:r>
    </w:p>
    <w:p w:rsidR="009835DD" w:rsidRPr="00A228EE" w:rsidRDefault="009835DD" w:rsidP="00983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228EE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</w:t>
      </w:r>
    </w:p>
    <w:p w:rsidR="009835DD" w:rsidRPr="00634E32" w:rsidRDefault="009835DD" w:rsidP="00983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(основание правомочия)</w:t>
      </w:r>
    </w:p>
    <w:p w:rsidR="009835DD" w:rsidRPr="00A228EE" w:rsidRDefault="009835DD" w:rsidP="00983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проживающий по адресу: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228EE">
        <w:rPr>
          <w:rFonts w:ascii="Times New Roman" w:hAnsi="Times New Roman" w:cs="Times New Roman"/>
          <w:sz w:val="28"/>
          <w:szCs w:val="28"/>
        </w:rPr>
        <w:t>_,</w:t>
      </w:r>
    </w:p>
    <w:p w:rsidR="009835DD" w:rsidRPr="00634E32" w:rsidRDefault="009835DD" w:rsidP="009835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(указывается адрес места жительства законного представителя Заказчика)</w:t>
      </w:r>
    </w:p>
    <w:p w:rsidR="009835DD" w:rsidRPr="00A228EE" w:rsidRDefault="009835DD" w:rsidP="009835DD">
      <w:pPr>
        <w:pStyle w:val="ConsPlusNonforma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с  другой  стороны,  совместно  именуемые в дальнейшем Сторонами, заключили настоящий Договор о нижеследующем: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1.1. Учреждение обязуется передать безвозмездно в пользование Получателю следующее оборудование или техническое средство реабилитации (далее – Техническое средство</w:t>
      </w:r>
      <w:r w:rsidRPr="00240D36">
        <w:rPr>
          <w:rFonts w:ascii="Times New Roman" w:hAnsi="Times New Roman" w:cs="Times New Roman"/>
          <w:sz w:val="28"/>
          <w:szCs w:val="28"/>
        </w:rPr>
        <w:t>):</w:t>
      </w:r>
      <w:r w:rsidRPr="00A22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DD" w:rsidRPr="00A228EE" w:rsidRDefault="009835DD" w:rsidP="009835DD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____________________________________________________________________</w:t>
      </w:r>
    </w:p>
    <w:p w:rsidR="009835DD" w:rsidRPr="00A228EE" w:rsidRDefault="009835DD" w:rsidP="009835DD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9835DD" w:rsidRPr="00634E32" w:rsidRDefault="009835DD" w:rsidP="009835DD">
      <w:pPr>
        <w:pStyle w:val="ConsPlusNormal"/>
        <w:ind w:left="567" w:hanging="567"/>
        <w:jc w:val="center"/>
        <w:rPr>
          <w:sz w:val="24"/>
          <w:szCs w:val="24"/>
        </w:rPr>
      </w:pPr>
      <w:r w:rsidRPr="00634E32">
        <w:rPr>
          <w:rFonts w:ascii="Times New Roman" w:hAnsi="Times New Roman" w:cs="Times New Roman"/>
          <w:sz w:val="24"/>
          <w:szCs w:val="24"/>
        </w:rPr>
        <w:t>(указывается: наименование, количество, идентифицирующие признаки (марка, модель, заводской номер, инв. номер и т.п.), назначение)</w:t>
      </w:r>
      <w:r w:rsidRPr="00634E32">
        <w:rPr>
          <w:sz w:val="24"/>
          <w:szCs w:val="24"/>
        </w:rPr>
        <w:t xml:space="preserve">   </w:t>
      </w:r>
    </w:p>
    <w:p w:rsidR="009835DD" w:rsidRPr="00A228EE" w:rsidRDefault="009835DD" w:rsidP="00983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а Получатель обязуется вернуть Техническое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в порядке и сроки, </w:t>
      </w:r>
      <w:r w:rsidRPr="00A228EE">
        <w:rPr>
          <w:rFonts w:ascii="Times New Roman" w:hAnsi="Times New Roman" w:cs="Times New Roman"/>
          <w:sz w:val="28"/>
          <w:szCs w:val="28"/>
        </w:rPr>
        <w:t>установленные Договором.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1.2. Передаваемое в безвозмездное пользование Техническое средство является собственностью Учреждения.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1.3. Учреждение гарантирует Получателю, что на момент заключения Договора Техническое средство в споре или под арестом не состоит, не является предметом залога и не обременено другими правами третьих лиц</w:t>
      </w:r>
      <w:r w:rsidRPr="00A228EE">
        <w:rPr>
          <w:rFonts w:ascii="Times New Roman" w:hAnsi="Times New Roman" w:cs="Times New Roman"/>
          <w:i/>
          <w:sz w:val="28"/>
          <w:szCs w:val="28"/>
        </w:rPr>
        <w:t>.</w:t>
      </w:r>
    </w:p>
    <w:p w:rsidR="009835D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1.4. Балансовая стоимость Технического средства на момент заключения договора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8E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228E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8EE">
        <w:rPr>
          <w:rFonts w:ascii="Times New Roman" w:hAnsi="Times New Roman" w:cs="Times New Roman"/>
          <w:sz w:val="28"/>
          <w:szCs w:val="28"/>
        </w:rPr>
        <w:t>рублей (________________________________________________________________).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99">
        <w:rPr>
          <w:rFonts w:ascii="Times New Roman" w:hAnsi="Times New Roman" w:cs="Times New Roman"/>
          <w:sz w:val="28"/>
          <w:szCs w:val="28"/>
        </w:rPr>
        <w:lastRenderedPageBreak/>
        <w:t>1.5. Срок предоставления технического средства в пользование до «__»______20__г.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2.1. Учреждение обязано: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2.1.1. Подготовить Техническое средство к передаче, и передать его по акту приема-передачи.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D36">
        <w:rPr>
          <w:rFonts w:ascii="Times New Roman" w:hAnsi="Times New Roman" w:cs="Times New Roman"/>
          <w:sz w:val="28"/>
          <w:szCs w:val="28"/>
        </w:rPr>
        <w:t>(Приложение к договору № 1).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2.1.2. Передать Получателю Техническое средство вместе со всеми его принадлежностями и относящейся к нему документацией по </w:t>
      </w:r>
      <w:hyperlink r:id="rId8" w:history="1">
        <w:r w:rsidRPr="00A228EE">
          <w:rPr>
            <w:rFonts w:ascii="Times New Roman" w:hAnsi="Times New Roman" w:cs="Times New Roman"/>
            <w:sz w:val="28"/>
            <w:szCs w:val="28"/>
          </w:rPr>
          <w:t>акту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приемки-передачи</w:t>
      </w:r>
      <w:r w:rsidRPr="00A228EE">
        <w:rPr>
          <w:rFonts w:ascii="Times New Roman" w:hAnsi="Times New Roman" w:cs="Times New Roman"/>
          <w:sz w:val="28"/>
          <w:szCs w:val="28"/>
        </w:rPr>
        <w:t>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228EE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A228EE">
        <w:rPr>
          <w:rFonts w:ascii="Times New Roman" w:hAnsi="Times New Roman" w:cs="Times New Roman"/>
          <w:sz w:val="28"/>
          <w:szCs w:val="28"/>
        </w:rPr>
        <w:t xml:space="preserve"> приема-передачи Технического средства, подписанный Сторонами, является неотъемлемой частью Договора.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2.1.3. Ознакомить Получателя с правилами эксплуатации технического средства;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2.1.4. В случае выхода из строя Технического средства, переданного во временное пользование, не вследствие нарушения Получателем правил эксплуатации и содержания Технического средства заменить, при наличии, вышедшее из строя Техническое средство другим однородным исправным Техническим средством. В случае отсутствия в Учреждении однородного исправного Технического средства для замены, Получатель производит возврат Технического средства по акту, а договор считается прекращенным.</w:t>
      </w:r>
    </w:p>
    <w:p w:rsidR="009835DD" w:rsidRPr="00A228EE" w:rsidRDefault="009835DD" w:rsidP="009835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2.1.5. Производить за свой счет капитальный ремонт Технических средств по мере необходимости.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2.2. Получатель обязан: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2.2.1. Перед подписанием </w:t>
      </w:r>
      <w:hyperlink r:id="rId10" w:history="1">
        <w:r w:rsidRPr="00A228EE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A228EE">
        <w:rPr>
          <w:rFonts w:ascii="Times New Roman" w:hAnsi="Times New Roman" w:cs="Times New Roman"/>
          <w:sz w:val="28"/>
          <w:szCs w:val="28"/>
        </w:rPr>
        <w:t xml:space="preserve"> приема-передачи Технического средства осмотреть и проверить его состояние.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2.2.2. Нести расходы по содержанию Технического средства и осуществлять за свой счет  текущий ремонт Технического средства по согласованию с Учреждением.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2.2.3. Использовать Техническое средство по его назначению и не передавать его третьим лицам.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2.2.4. По окончании срока Договора либо после его досрочного расторжения вернуть Учреждению Технические средства в течение 1 (одного) рабочего дня в том состоянии, в котором оно было получено, с учетом нормального износа.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2.2.5. Подготовить Техническое средство за свой счет к возврату Учреждению, в том числе подписать акт возврата Технического средства. </w:t>
      </w:r>
      <w:hyperlink r:id="rId11" w:history="1">
        <w:r w:rsidRPr="00A228EE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A228EE">
        <w:rPr>
          <w:rFonts w:ascii="Times New Roman" w:hAnsi="Times New Roman" w:cs="Times New Roman"/>
          <w:sz w:val="28"/>
          <w:szCs w:val="28"/>
        </w:rPr>
        <w:t xml:space="preserve"> приема-передачи (возврата) Технического средства, подписанный Сторонами, является неотъемлемой частью Договора.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2.2.6. При возврате Технического средства вернуть Учреждению всю техническую документацию в случае получения ее по Акту приема-передачи.  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3. УЛУЧШЕНИЯ ИМУЩЕСТВА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3.1. Произведенные Получателем отделимые улучшения Технических средств являются собственностью Получателя.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3.2. Получатель вправе с письменного согласия Учреждения производить неотделимые улучшения Технических средств. После прекращения Договора стоимость неотделимых улучшений Получателю не возмещается.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4.1. За нарушение сроков передачи (возврата) Технического средства Сторона, нарушившая Договор, обязана уплатить другой Стороне (по ее требованию) неустойку (пени) в размере 0,1 процентов от стоимости не переданного в срок Имущества за </w:t>
      </w:r>
      <w:r w:rsidRPr="00A228EE">
        <w:rPr>
          <w:rFonts w:ascii="Times New Roman" w:hAnsi="Times New Roman" w:cs="Times New Roman"/>
          <w:sz w:val="28"/>
          <w:szCs w:val="28"/>
        </w:rPr>
        <w:lastRenderedPageBreak/>
        <w:t>каждый день просрочки.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4.2. Получатель несет риск случайной гибели, случайного повреждения полученного в безвозмездное пользование Технического средства, если Техническое средство погибло или было испорчено в связи с тем, что он использовал его не в соответствии с договором или назначением Технического средства либо передал его третьему лицу без согласия Учреждения.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4.3. Получатель в случае гибели, утраты Технического средства </w:t>
      </w:r>
      <w:r w:rsidRPr="00A228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возврате его в непригодном для ремонта состоянии</w:t>
      </w:r>
      <w:r w:rsidRPr="00A228EE">
        <w:rPr>
          <w:rFonts w:ascii="Times New Roman" w:hAnsi="Times New Roman" w:cs="Times New Roman"/>
          <w:sz w:val="28"/>
          <w:szCs w:val="28"/>
        </w:rPr>
        <w:t xml:space="preserve"> возмещает понесенный Учреждением ущерб, в размере балансовой стоимости Технического средства, указанной в п. 1.4. настоящего договора.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4.4. Сторона, не исполнившая или ненадлежащим образом исполнившая обязательства по Договору, обязана возместить другой Стороне убытки.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4.5. Во всех других случаях неисполнения обязательств по Договору Стороны несут ответственность согласно законодательству РФ.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5. ОБСТОЯТЕЛЬСТВА НЕПРЕОДОЛИМОЙ СИЛЫ (ФОРС-МАЖОР)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 (</w:t>
      </w:r>
      <w:r w:rsidRPr="00A228EE">
        <w:rPr>
          <w:rFonts w:ascii="Times New Roman" w:hAnsi="Times New Roman" w:cs="Times New Roman"/>
          <w:i/>
          <w:sz w:val="28"/>
          <w:szCs w:val="28"/>
        </w:rPr>
        <w:t>гражданские волнения, эпидемии, и другие стихийные бедствия).</w:t>
      </w:r>
      <w:r w:rsidRPr="00A22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5.2. О наступлении этих обстоятельств Сторона обязана уведомить другую Сторону в течение 3(трех) рабочих дней.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5.3. Если обстоятельства непреодолимой силы продолжают действовать более 30 дней, то каждая Сторона вправе отказаться от Договора в одностороннем порядке.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B55B99" w:rsidRDefault="009835DD" w:rsidP="009835D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99">
        <w:rPr>
          <w:rFonts w:ascii="Times New Roman" w:hAnsi="Times New Roman" w:cs="Times New Roman"/>
          <w:b/>
          <w:sz w:val="28"/>
          <w:szCs w:val="28"/>
        </w:rPr>
        <w:t>6. ВОЗВРАТ ТЕХНИЧЕСКОГО СРЕДСТВА РЕАБИЛИТАЦИИ</w:t>
      </w:r>
    </w:p>
    <w:p w:rsidR="009835DD" w:rsidRPr="00B55B99" w:rsidRDefault="009835DD" w:rsidP="009835D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35DD" w:rsidRPr="00B55B99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99">
        <w:rPr>
          <w:rFonts w:ascii="Times New Roman" w:hAnsi="Times New Roman" w:cs="Times New Roman"/>
          <w:sz w:val="28"/>
          <w:szCs w:val="28"/>
        </w:rPr>
        <w:t>6.1. Срок использования техническим средством исчисляется в календарных днях. Если день возврата совпадает с выходным днем, то оно должно быть возвращено в первый рабочий день после окончания согласованного в договоре срока пользования.</w:t>
      </w:r>
    </w:p>
    <w:p w:rsidR="009835DD" w:rsidRPr="00B55B99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99">
        <w:rPr>
          <w:rFonts w:ascii="Times New Roman" w:hAnsi="Times New Roman" w:cs="Times New Roman"/>
          <w:sz w:val="28"/>
          <w:szCs w:val="28"/>
        </w:rPr>
        <w:t>6.2. При возврате технического средства оформляется Акт приема-передачи (возврата) технического средства с описанием его состояния.</w:t>
      </w:r>
    </w:p>
    <w:p w:rsidR="009835DD" w:rsidRPr="00B55B99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B55B99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B55B99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99">
        <w:rPr>
          <w:rFonts w:ascii="Times New Roman" w:hAnsi="Times New Roman" w:cs="Times New Roman"/>
          <w:b/>
          <w:sz w:val="28"/>
          <w:szCs w:val="28"/>
        </w:rPr>
        <w:t>7. СРОК ДЕЙСТВИЯ, ИЗМЕНЕНИЕ</w:t>
      </w:r>
    </w:p>
    <w:p w:rsidR="009835DD" w:rsidRPr="00B55B99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99">
        <w:rPr>
          <w:rFonts w:ascii="Times New Roman" w:hAnsi="Times New Roman" w:cs="Times New Roman"/>
          <w:b/>
          <w:sz w:val="28"/>
          <w:szCs w:val="28"/>
        </w:rPr>
        <w:t>И ДОСРОЧНОЕ РАСТОРЖЕНИЕ ДОГОВОРА</w:t>
      </w:r>
    </w:p>
    <w:p w:rsidR="009835DD" w:rsidRPr="00B55B99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99">
        <w:rPr>
          <w:rFonts w:ascii="Times New Roman" w:hAnsi="Times New Roman" w:cs="Times New Roman"/>
          <w:sz w:val="28"/>
          <w:szCs w:val="28"/>
        </w:rPr>
        <w:t>7.1. Договор действует с момента подписания его сторонами до «___» __________ _____ г.</w:t>
      </w:r>
      <w:r w:rsidRPr="00A22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228EE">
        <w:rPr>
          <w:rFonts w:ascii="Times New Roman" w:hAnsi="Times New Roman" w:cs="Times New Roman"/>
          <w:sz w:val="28"/>
          <w:szCs w:val="28"/>
        </w:rPr>
        <w:t>.2. Все изменения и дополнения к Договору действительны, если совершены в письменной форме и подписаны Сторонами. Соответствующие дополнительные соглашения Сторон являются неотъемлемой частью Договора.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228EE">
        <w:rPr>
          <w:rFonts w:ascii="Times New Roman" w:hAnsi="Times New Roman" w:cs="Times New Roman"/>
          <w:sz w:val="28"/>
          <w:szCs w:val="28"/>
        </w:rPr>
        <w:t>.3. Договор может быть досрочно расторгнут по соглашению Сторон, либо по требованию одной из Сторон в порядке и по основаниям, предусмотренным законодательством РФ.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228EE">
        <w:rPr>
          <w:rFonts w:ascii="Times New Roman" w:hAnsi="Times New Roman" w:cs="Times New Roman"/>
          <w:sz w:val="28"/>
          <w:szCs w:val="28"/>
        </w:rPr>
        <w:t>.4. Учреждение вправе потребовать досрочного расторжения договора безвозмездного пользования в случаях, когда Получатель: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использует Техническое средство не в соответствии с договором или назначением Технического средства;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lastRenderedPageBreak/>
        <w:t>- не выполняет обязанностей по поддержанию Технического средства в исправном состоянии;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существенно ухудшает состояние Технического средства;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без согласия Учреждения передал Техническое средство третьему лицу.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228EE">
        <w:rPr>
          <w:rFonts w:ascii="Times New Roman" w:hAnsi="Times New Roman" w:cs="Times New Roman"/>
          <w:sz w:val="28"/>
          <w:szCs w:val="28"/>
        </w:rPr>
        <w:t>.5. Получатель вправе требовать досрочного расторжения договора безвозмездного пользования: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при обнаружении недостатков, делающих нормальное использование Технического средства невозможным или обременительным, о наличии которых он не знал и не мог знать в момент заключения договора;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если Техническое средство в силу обстоятельств, за которые он не отвечает, окажется в состоянии, непригодном для использования;</w:t>
      </w:r>
    </w:p>
    <w:p w:rsidR="009835DD" w:rsidRPr="00A228EE" w:rsidRDefault="009835DD" w:rsidP="0098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при неисполнении Учреждением обязанности передать Техническое средство либо его принадлежности и относящиеся к нему документы.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228EE">
        <w:rPr>
          <w:rFonts w:ascii="Times New Roman" w:hAnsi="Times New Roman" w:cs="Times New Roman"/>
          <w:b/>
          <w:sz w:val="28"/>
          <w:szCs w:val="28"/>
        </w:rPr>
        <w:t>. РАЗРЕШЕНИЕ СПОРОВ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228EE">
        <w:rPr>
          <w:rFonts w:ascii="Times New Roman" w:hAnsi="Times New Roman" w:cs="Times New Roman"/>
          <w:sz w:val="28"/>
          <w:szCs w:val="28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228EE">
        <w:rPr>
          <w:rFonts w:ascii="Times New Roman" w:hAnsi="Times New Roman" w:cs="Times New Roman"/>
          <w:sz w:val="28"/>
          <w:szCs w:val="28"/>
        </w:rPr>
        <w:t xml:space="preserve">.2. В случае </w:t>
      </w:r>
      <w:proofErr w:type="spellStart"/>
      <w:r w:rsidRPr="00A228E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228EE">
        <w:rPr>
          <w:rFonts w:ascii="Times New Roman" w:hAnsi="Times New Roman" w:cs="Times New Roman"/>
          <w:sz w:val="28"/>
          <w:szCs w:val="28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Претензия направляется любым из следующих способов: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необходимо подтвердить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Претензия считается доставленной, если она: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поступила адресату, но по обстоятельствам, зависящим от него, не была вручена или адресат не ознакомился с ней;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Pr="00A228EE">
        <w:rPr>
          <w:rFonts w:ascii="Times New Roman" w:hAnsi="Times New Roman" w:cs="Times New Roman"/>
          <w:sz w:val="28"/>
          <w:szCs w:val="28"/>
        </w:rPr>
        <w:t>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(десять) рабочих дней со дня получения претензии.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228EE">
        <w:rPr>
          <w:rFonts w:ascii="Times New Roman" w:hAnsi="Times New Roman" w:cs="Times New Roman"/>
          <w:sz w:val="28"/>
          <w:szCs w:val="28"/>
        </w:rPr>
        <w:t xml:space="preserve">.4. В случае </w:t>
      </w:r>
      <w:proofErr w:type="spellStart"/>
      <w:r w:rsidRPr="00A228EE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A228EE">
        <w:rPr>
          <w:rFonts w:ascii="Times New Roman" w:hAnsi="Times New Roman" w:cs="Times New Roman"/>
          <w:sz w:val="28"/>
          <w:szCs w:val="28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89" w:history="1">
        <w:r w:rsidRPr="00A228EE">
          <w:rPr>
            <w:rFonts w:ascii="Times New Roman" w:hAnsi="Times New Roman" w:cs="Times New Roman"/>
            <w:sz w:val="28"/>
            <w:szCs w:val="28"/>
          </w:rPr>
          <w:t>п. 7.</w:t>
        </w:r>
      </w:hyperlink>
      <w:r w:rsidRPr="00A228EE">
        <w:rPr>
          <w:rFonts w:ascii="Times New Roman" w:hAnsi="Times New Roman" w:cs="Times New Roman"/>
          <w:sz w:val="28"/>
          <w:szCs w:val="28"/>
        </w:rPr>
        <w:t xml:space="preserve">3. Договора, </w:t>
      </w:r>
      <w:r>
        <w:rPr>
          <w:rFonts w:ascii="Times New Roman" w:hAnsi="Times New Roman" w:cs="Times New Roman"/>
          <w:sz w:val="28"/>
          <w:szCs w:val="28"/>
        </w:rPr>
        <w:t>разрешаются в судебном порядке в соответствии с действующим законодательством</w:t>
      </w:r>
      <w:r w:rsidRPr="00A228EE">
        <w:rPr>
          <w:rFonts w:ascii="Times New Roman" w:hAnsi="Times New Roman" w:cs="Times New Roman"/>
          <w:sz w:val="28"/>
          <w:szCs w:val="28"/>
        </w:rPr>
        <w:t>.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228EE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228EE">
        <w:rPr>
          <w:rFonts w:ascii="Times New Roman" w:hAnsi="Times New Roman" w:cs="Times New Roman"/>
          <w:sz w:val="28"/>
          <w:szCs w:val="28"/>
        </w:rPr>
        <w:t>.1. Договор вступает в силу с момента его подписания Сторонами.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228EE">
        <w:rPr>
          <w:rFonts w:ascii="Times New Roman" w:hAnsi="Times New Roman" w:cs="Times New Roman"/>
          <w:sz w:val="28"/>
          <w:szCs w:val="28"/>
        </w:rPr>
        <w:t xml:space="preserve">.2. Если иное не предусмотрено Договором, Стороны могут направлять уведомления и иные юридически значимые сообщения факсом, электронной почтой или </w:t>
      </w:r>
      <w:r w:rsidRPr="00A228EE">
        <w:rPr>
          <w:rFonts w:ascii="Times New Roman" w:hAnsi="Times New Roman" w:cs="Times New Roman"/>
          <w:sz w:val="28"/>
          <w:szCs w:val="28"/>
        </w:rPr>
        <w:lastRenderedPageBreak/>
        <w:t>другим способом связи при условии, что он позволяет достоверно установить, от кого исходило сообщение и кому оно адресовано.</w:t>
      </w:r>
    </w:p>
    <w:p w:rsidR="009835D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228EE">
        <w:rPr>
          <w:rFonts w:ascii="Times New Roman" w:hAnsi="Times New Roman" w:cs="Times New Roman"/>
          <w:sz w:val="28"/>
          <w:szCs w:val="28"/>
        </w:rPr>
        <w:t>.3. Договор составлен в двух экземплярах, по одному для каждой из Сторон.</w:t>
      </w:r>
    </w:p>
    <w:p w:rsidR="009835DD" w:rsidRPr="00240D36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36">
        <w:rPr>
          <w:rFonts w:ascii="Times New Roman" w:hAnsi="Times New Roman" w:cs="Times New Roman"/>
          <w:sz w:val="28"/>
          <w:szCs w:val="28"/>
        </w:rPr>
        <w:t>9.4. Приложения, являющиеся неотъемлемой частью договора:</w:t>
      </w:r>
    </w:p>
    <w:p w:rsidR="009835DD" w:rsidRPr="00240D36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36">
        <w:rPr>
          <w:rFonts w:ascii="Times New Roman" w:hAnsi="Times New Roman" w:cs="Times New Roman"/>
          <w:sz w:val="28"/>
          <w:szCs w:val="28"/>
        </w:rPr>
        <w:t>- акт приема-передачи Технического средства;</w:t>
      </w:r>
    </w:p>
    <w:p w:rsidR="009835DD" w:rsidRPr="00A228EE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36">
        <w:rPr>
          <w:rFonts w:ascii="Times New Roman" w:hAnsi="Times New Roman" w:cs="Times New Roman"/>
          <w:sz w:val="28"/>
          <w:szCs w:val="28"/>
        </w:rPr>
        <w:t>- акт приема-передачи (возврата) Технического средства.</w:t>
      </w:r>
    </w:p>
    <w:p w:rsidR="009835DD" w:rsidRPr="00BB300D" w:rsidRDefault="009835DD" w:rsidP="009835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835DD" w:rsidRPr="00A228EE" w:rsidRDefault="009835DD" w:rsidP="009835DD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228EE">
        <w:rPr>
          <w:rFonts w:ascii="Times New Roman" w:hAnsi="Times New Roman" w:cs="Times New Roman"/>
          <w:b/>
          <w:bCs/>
          <w:sz w:val="28"/>
          <w:szCs w:val="28"/>
        </w:rPr>
        <w:t>. АДРЕС (МЕСТО НАХОЖДЕНИЯ, МЕСТО ЖИТЕЛЬСТВА),</w:t>
      </w:r>
    </w:p>
    <w:p w:rsidR="009835DD" w:rsidRPr="00A228EE" w:rsidRDefault="009835DD" w:rsidP="009835DD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8EE">
        <w:rPr>
          <w:rFonts w:ascii="Times New Roman" w:hAnsi="Times New Roman" w:cs="Times New Roman"/>
          <w:b/>
          <w:bCs/>
          <w:sz w:val="28"/>
          <w:szCs w:val="28"/>
        </w:rPr>
        <w:t xml:space="preserve"> РЕКВИЗИТЫ И ПОДПИСИ </w:t>
      </w:r>
    </w:p>
    <w:p w:rsidR="009835DD" w:rsidRPr="00BB300D" w:rsidRDefault="009835DD" w:rsidP="009835DD">
      <w:pPr>
        <w:rPr>
          <w:rFonts w:ascii="Calibri" w:eastAsia="Calibri" w:hAnsi="Calibri" w:cs="Times New Roman"/>
          <w:sz w:val="16"/>
          <w:szCs w:val="16"/>
          <w:lang w:eastAsia="hi-IN" w:bidi="hi-IN"/>
        </w:rPr>
      </w:pPr>
    </w:p>
    <w:tbl>
      <w:tblPr>
        <w:tblW w:w="0" w:type="auto"/>
        <w:tblInd w:w="84" w:type="dxa"/>
        <w:tblLayout w:type="fixed"/>
        <w:tblLook w:val="0000"/>
      </w:tblPr>
      <w:tblGrid>
        <w:gridCol w:w="5211"/>
        <w:gridCol w:w="5313"/>
      </w:tblGrid>
      <w:tr w:rsidR="009835DD" w:rsidRPr="00A228EE" w:rsidTr="00460215">
        <w:tc>
          <w:tcPr>
            <w:tcW w:w="5211" w:type="dxa"/>
            <w:shd w:val="clear" w:color="auto" w:fill="auto"/>
          </w:tcPr>
          <w:p w:rsidR="009835DD" w:rsidRPr="00240D36" w:rsidRDefault="009835DD" w:rsidP="0046021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0D36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МБУ «</w:t>
            </w:r>
            <w:proofErr w:type="spellStart"/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ЦСОГПВиИ</w:t>
            </w:r>
            <w:proofErr w:type="spellEnd"/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Сальского</w:t>
            </w:r>
            <w:proofErr w:type="spellEnd"/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района»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и почтовый адрес: 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тел. 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ОГРН 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ИНН _______   КПП 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ОКМО 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Лицевой счет: 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Номер казначейского счета (банковского счета) получателя: ___________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банка получателя: _____ БИК 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Единый казначейский счет: 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: 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835DD" w:rsidRPr="00240D36" w:rsidRDefault="009835DD" w:rsidP="00460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МБУ «</w:t>
            </w:r>
            <w:proofErr w:type="spellStart"/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ЦСОГПВиИ</w:t>
            </w:r>
            <w:proofErr w:type="spellEnd"/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Сальского</w:t>
            </w:r>
            <w:proofErr w:type="spellEnd"/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  <w:p w:rsidR="009835DD" w:rsidRPr="00240D36" w:rsidRDefault="009835DD" w:rsidP="00460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________________/__________/ 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240D3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подпись, М.П.                                ФИО</w:t>
            </w:r>
          </w:p>
        </w:tc>
        <w:tc>
          <w:tcPr>
            <w:tcW w:w="5313" w:type="dxa"/>
            <w:shd w:val="clear" w:color="auto" w:fill="auto"/>
          </w:tcPr>
          <w:p w:rsidR="009835DD" w:rsidRPr="00240D36" w:rsidRDefault="009835DD" w:rsidP="0046021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0D36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ФИО:__________________________________________________________________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Адрес:__________________________________________________________________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Документ удостоверяющий личность: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Телефон____________________________</w:t>
            </w: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5DD" w:rsidRPr="00240D36" w:rsidRDefault="009835DD" w:rsidP="004602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5DD" w:rsidRPr="00240D36" w:rsidRDefault="009835DD" w:rsidP="00460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5DD" w:rsidRPr="00240D36" w:rsidRDefault="009835DD" w:rsidP="00460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Calibri" w:hAnsi="Times New Roman" w:cs="Times New Roman"/>
                <w:sz w:val="28"/>
                <w:szCs w:val="28"/>
              </w:rPr>
              <w:t>_______________ /_______________/</w:t>
            </w:r>
          </w:p>
          <w:p w:rsidR="009835DD" w:rsidRPr="00964278" w:rsidRDefault="009835DD" w:rsidP="00460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D3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подпись                                ФИО</w:t>
            </w:r>
          </w:p>
          <w:p w:rsidR="009835DD" w:rsidRPr="00A228EE" w:rsidRDefault="009835DD" w:rsidP="00460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A3A80" w:rsidRDefault="008A3A80" w:rsidP="009835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3A80" w:rsidSect="00384595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AE9" w:rsidRDefault="00253AE9" w:rsidP="00F65F2F">
      <w:pPr>
        <w:spacing w:after="0" w:line="240" w:lineRule="auto"/>
      </w:pPr>
      <w:r>
        <w:separator/>
      </w:r>
    </w:p>
  </w:endnote>
  <w:endnote w:type="continuationSeparator" w:id="0">
    <w:p w:rsidR="00253AE9" w:rsidRDefault="00253AE9" w:rsidP="00F6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AE9" w:rsidRDefault="00253AE9" w:rsidP="00F65F2F">
      <w:pPr>
        <w:spacing w:after="0" w:line="240" w:lineRule="auto"/>
      </w:pPr>
      <w:r>
        <w:separator/>
      </w:r>
    </w:p>
  </w:footnote>
  <w:footnote w:type="continuationSeparator" w:id="0">
    <w:p w:rsidR="00253AE9" w:rsidRDefault="00253AE9" w:rsidP="00F6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1">
    <w:nsid w:val="115F0F71"/>
    <w:multiLevelType w:val="multilevel"/>
    <w:tmpl w:val="0E5656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090417"/>
    <w:multiLevelType w:val="multilevel"/>
    <w:tmpl w:val="270C77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5332B00"/>
    <w:multiLevelType w:val="multilevel"/>
    <w:tmpl w:val="B64AE8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4">
    <w:nsid w:val="6DA34A8F"/>
    <w:multiLevelType w:val="multilevel"/>
    <w:tmpl w:val="292A8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40F6F"/>
    <w:multiLevelType w:val="multilevel"/>
    <w:tmpl w:val="C9FA34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76C3EA4"/>
    <w:multiLevelType w:val="multilevel"/>
    <w:tmpl w:val="C34CC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070"/>
    <w:rsid w:val="00000C08"/>
    <w:rsid w:val="00003D0B"/>
    <w:rsid w:val="00034C7C"/>
    <w:rsid w:val="000464F8"/>
    <w:rsid w:val="0005380B"/>
    <w:rsid w:val="00063B83"/>
    <w:rsid w:val="0006672C"/>
    <w:rsid w:val="00070E1B"/>
    <w:rsid w:val="0009765D"/>
    <w:rsid w:val="000A27F0"/>
    <w:rsid w:val="000E2DEC"/>
    <w:rsid w:val="000E5C3B"/>
    <w:rsid w:val="00110A2E"/>
    <w:rsid w:val="001456FA"/>
    <w:rsid w:val="001661BF"/>
    <w:rsid w:val="00180116"/>
    <w:rsid w:val="00182E52"/>
    <w:rsid w:val="00197C9A"/>
    <w:rsid w:val="001A5149"/>
    <w:rsid w:val="002321DE"/>
    <w:rsid w:val="00232FC9"/>
    <w:rsid w:val="00253AE9"/>
    <w:rsid w:val="00263072"/>
    <w:rsid w:val="0026438C"/>
    <w:rsid w:val="002768A0"/>
    <w:rsid w:val="00284A6C"/>
    <w:rsid w:val="002A44D1"/>
    <w:rsid w:val="002B1CC2"/>
    <w:rsid w:val="002B4383"/>
    <w:rsid w:val="002B603A"/>
    <w:rsid w:val="002E553F"/>
    <w:rsid w:val="00337B9F"/>
    <w:rsid w:val="00372A6A"/>
    <w:rsid w:val="00376A79"/>
    <w:rsid w:val="00384595"/>
    <w:rsid w:val="003A1BB2"/>
    <w:rsid w:val="003A3620"/>
    <w:rsid w:val="003D70A1"/>
    <w:rsid w:val="003E3146"/>
    <w:rsid w:val="00453661"/>
    <w:rsid w:val="004B0E1D"/>
    <w:rsid w:val="004F1BC7"/>
    <w:rsid w:val="005109E5"/>
    <w:rsid w:val="005144DA"/>
    <w:rsid w:val="00555C21"/>
    <w:rsid w:val="0059029C"/>
    <w:rsid w:val="005A0B83"/>
    <w:rsid w:val="005A0FE7"/>
    <w:rsid w:val="005B783B"/>
    <w:rsid w:val="005C132E"/>
    <w:rsid w:val="005C3419"/>
    <w:rsid w:val="005C4A54"/>
    <w:rsid w:val="005D6070"/>
    <w:rsid w:val="005F7515"/>
    <w:rsid w:val="00606F14"/>
    <w:rsid w:val="00622F66"/>
    <w:rsid w:val="00652514"/>
    <w:rsid w:val="00676997"/>
    <w:rsid w:val="006C1CB7"/>
    <w:rsid w:val="006D7260"/>
    <w:rsid w:val="007014F4"/>
    <w:rsid w:val="007064F2"/>
    <w:rsid w:val="00715751"/>
    <w:rsid w:val="007424BB"/>
    <w:rsid w:val="00757873"/>
    <w:rsid w:val="00771D31"/>
    <w:rsid w:val="0078081A"/>
    <w:rsid w:val="00796CF9"/>
    <w:rsid w:val="007D0E8C"/>
    <w:rsid w:val="007E58D7"/>
    <w:rsid w:val="007F0C44"/>
    <w:rsid w:val="007F14AA"/>
    <w:rsid w:val="0087101E"/>
    <w:rsid w:val="00877D5C"/>
    <w:rsid w:val="00892385"/>
    <w:rsid w:val="008A3A80"/>
    <w:rsid w:val="008E1BF7"/>
    <w:rsid w:val="008F7D00"/>
    <w:rsid w:val="009208EA"/>
    <w:rsid w:val="009216F1"/>
    <w:rsid w:val="0092178A"/>
    <w:rsid w:val="00924306"/>
    <w:rsid w:val="009835DD"/>
    <w:rsid w:val="00994EF9"/>
    <w:rsid w:val="009B63F0"/>
    <w:rsid w:val="009F1FC7"/>
    <w:rsid w:val="009F7699"/>
    <w:rsid w:val="009F773D"/>
    <w:rsid w:val="00A00551"/>
    <w:rsid w:val="00A06CCF"/>
    <w:rsid w:val="00A50B1D"/>
    <w:rsid w:val="00A56B0A"/>
    <w:rsid w:val="00A57D74"/>
    <w:rsid w:val="00A61585"/>
    <w:rsid w:val="00A67EFF"/>
    <w:rsid w:val="00A95453"/>
    <w:rsid w:val="00AE761F"/>
    <w:rsid w:val="00B26B85"/>
    <w:rsid w:val="00B568C2"/>
    <w:rsid w:val="00B61FC3"/>
    <w:rsid w:val="00B7116B"/>
    <w:rsid w:val="00B72908"/>
    <w:rsid w:val="00B841CC"/>
    <w:rsid w:val="00BC4955"/>
    <w:rsid w:val="00BD395D"/>
    <w:rsid w:val="00BF1ABD"/>
    <w:rsid w:val="00BF24C8"/>
    <w:rsid w:val="00C2292D"/>
    <w:rsid w:val="00C32954"/>
    <w:rsid w:val="00C57508"/>
    <w:rsid w:val="00C7054D"/>
    <w:rsid w:val="00C803A6"/>
    <w:rsid w:val="00C839D4"/>
    <w:rsid w:val="00CB47CE"/>
    <w:rsid w:val="00CC04AA"/>
    <w:rsid w:val="00CE52E9"/>
    <w:rsid w:val="00D016F4"/>
    <w:rsid w:val="00D65BA8"/>
    <w:rsid w:val="00DC1CAA"/>
    <w:rsid w:val="00DD110F"/>
    <w:rsid w:val="00DD5B75"/>
    <w:rsid w:val="00DF43B9"/>
    <w:rsid w:val="00E0155D"/>
    <w:rsid w:val="00E377DB"/>
    <w:rsid w:val="00E5265D"/>
    <w:rsid w:val="00EB0273"/>
    <w:rsid w:val="00EB0ADE"/>
    <w:rsid w:val="00EC1560"/>
    <w:rsid w:val="00ED5E2A"/>
    <w:rsid w:val="00F00EEE"/>
    <w:rsid w:val="00F0176A"/>
    <w:rsid w:val="00F06954"/>
    <w:rsid w:val="00F07CD6"/>
    <w:rsid w:val="00F20570"/>
    <w:rsid w:val="00F23C39"/>
    <w:rsid w:val="00F64583"/>
    <w:rsid w:val="00F65F2F"/>
    <w:rsid w:val="00F76FE9"/>
    <w:rsid w:val="00F977AF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BF"/>
  </w:style>
  <w:style w:type="paragraph" w:styleId="3">
    <w:name w:val="heading 3"/>
    <w:basedOn w:val="a"/>
    <w:next w:val="a"/>
    <w:link w:val="30"/>
    <w:semiHidden/>
    <w:unhideWhenUsed/>
    <w:qFormat/>
    <w:rsid w:val="00DC1C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F2F"/>
  </w:style>
  <w:style w:type="paragraph" w:styleId="a9">
    <w:name w:val="footer"/>
    <w:basedOn w:val="a"/>
    <w:link w:val="aa"/>
    <w:uiPriority w:val="99"/>
    <w:unhideWhenUsed/>
    <w:rsid w:val="00F6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F2F"/>
  </w:style>
  <w:style w:type="table" w:styleId="ab">
    <w:name w:val="Table Grid"/>
    <w:basedOn w:val="a1"/>
    <w:uiPriority w:val="39"/>
    <w:rsid w:val="00F6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6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next w:val="a"/>
    <w:rsid w:val="00337B9F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BC495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c">
    <w:name w:val="Body Text Indent"/>
    <w:basedOn w:val="a"/>
    <w:link w:val="ad"/>
    <w:rsid w:val="00606F1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06F1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606F1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606F14"/>
    <w:pPr>
      <w:suppressAutoHyphens/>
      <w:spacing w:after="0" w:line="240" w:lineRule="auto"/>
      <w:ind w:firstLine="357"/>
      <w:jc w:val="both"/>
    </w:pPr>
    <w:rPr>
      <w:rFonts w:ascii="Courier New" w:eastAsia="Times New Roman" w:hAnsi="Courier New" w:cs="Courier New"/>
      <w:lang w:eastAsia="ar-SA"/>
    </w:rPr>
  </w:style>
  <w:style w:type="character" w:customStyle="1" w:styleId="30">
    <w:name w:val="Заголовок 3 Знак"/>
    <w:basedOn w:val="a0"/>
    <w:link w:val="3"/>
    <w:semiHidden/>
    <w:rsid w:val="00DC1CAA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C1C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F2F"/>
  </w:style>
  <w:style w:type="paragraph" w:styleId="a9">
    <w:name w:val="footer"/>
    <w:basedOn w:val="a"/>
    <w:link w:val="aa"/>
    <w:uiPriority w:val="99"/>
    <w:unhideWhenUsed/>
    <w:rsid w:val="00F6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F2F"/>
  </w:style>
  <w:style w:type="table" w:styleId="ab">
    <w:name w:val="Table Grid"/>
    <w:basedOn w:val="a1"/>
    <w:uiPriority w:val="39"/>
    <w:rsid w:val="00F6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6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next w:val="a"/>
    <w:rsid w:val="00337B9F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BC495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c">
    <w:name w:val="Body Text Indent"/>
    <w:basedOn w:val="a"/>
    <w:link w:val="ad"/>
    <w:rsid w:val="00606F1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06F1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606F1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606F14"/>
    <w:pPr>
      <w:suppressAutoHyphens/>
      <w:spacing w:after="0" w:line="240" w:lineRule="auto"/>
      <w:ind w:firstLine="357"/>
      <w:jc w:val="both"/>
    </w:pPr>
    <w:rPr>
      <w:rFonts w:ascii="Courier New" w:eastAsia="Times New Roman" w:hAnsi="Courier New" w:cs="Courier New"/>
      <w:lang w:eastAsia="ar-SA"/>
    </w:rPr>
  </w:style>
  <w:style w:type="character" w:customStyle="1" w:styleId="30">
    <w:name w:val="Заголовок 3 Знак"/>
    <w:basedOn w:val="a0"/>
    <w:link w:val="3"/>
    <w:semiHidden/>
    <w:rsid w:val="00DC1CAA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A7CAAD51B7FAB920A2A31D2491EE20F4D304787A46B41193C82963D3K3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A7CAAD51B7FAB920A2A31D2491EE20F4D304787946B41193C82963D3K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6A7CAAD51B7FAB920A2A31D2491EE20F4D304787A46B41193C82963D3K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7CAAD51B7FAB920A2A31D2491EE20F4D304787A46B41193C82963D3K3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A3F34-07B3-4F18-AC9E-340165B4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Звягин</dc:creator>
  <cp:lastModifiedBy>Пользователь</cp:lastModifiedBy>
  <cp:revision>3</cp:revision>
  <cp:lastPrinted>2016-10-11T10:02:00Z</cp:lastPrinted>
  <dcterms:created xsi:type="dcterms:W3CDTF">2019-10-29T11:15:00Z</dcterms:created>
  <dcterms:modified xsi:type="dcterms:W3CDTF">2025-09-10T07:34:00Z</dcterms:modified>
</cp:coreProperties>
</file>